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069C3024" w14:textId="4DA719E2" w:rsidR="00BD5444" w:rsidRPr="00CC7209" w:rsidRDefault="0059749C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WZÓR </w:t>
      </w:r>
      <w:r w:rsidR="007A295B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UMOW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Y</w:t>
      </w:r>
      <w:r w:rsidR="0022619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</w:p>
    <w:p w14:paraId="30EF9811" w14:textId="77777777" w:rsidR="00C33D56" w:rsidRPr="00CC7209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</w:p>
    <w:p w14:paraId="08B80C88" w14:textId="77777777" w:rsidR="0004188D" w:rsidRPr="00CC7209" w:rsidRDefault="00396D68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…………..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472AD34" w:rsidR="00F51B0B" w:rsidRPr="00CC7209" w:rsidRDefault="00F51B0B" w:rsidP="00CC7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4F3064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CC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3679A81C" w:rsidR="001471A2" w:rsidRPr="00CC7209" w:rsidRDefault="0004188D" w:rsidP="00CC72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2/ 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……………………………………………………………………………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CC7209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CC7209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4FC212" w14:textId="31E35DA3" w:rsidR="0004188D" w:rsidRPr="00D60B1E" w:rsidRDefault="003E59BE" w:rsidP="002730C4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D60B1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D60B1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D60B1E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D60B1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D60B1E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remoncie </w:t>
      </w:r>
      <w:r w:rsidR="00CB034D">
        <w:rPr>
          <w:rFonts w:ascii="Times New Roman" w:eastAsia="Times New Roman" w:hAnsi="Times New Roman" w:cs="Times New Roman"/>
          <w:bCs/>
          <w:sz w:val="24"/>
          <w:szCs w:val="24"/>
        </w:rPr>
        <w:t>cyrkulacji</w:t>
      </w:r>
      <w:r w:rsidR="009C1681">
        <w:rPr>
          <w:rFonts w:ascii="Times New Roman" w:eastAsia="Times New Roman" w:hAnsi="Times New Roman" w:cs="Times New Roman"/>
          <w:bCs/>
          <w:sz w:val="24"/>
          <w:szCs w:val="24"/>
        </w:rPr>
        <w:t xml:space="preserve"> wody w budynku </w:t>
      </w:r>
      <w:r w:rsidR="00CB034D">
        <w:rPr>
          <w:rFonts w:ascii="Times New Roman" w:eastAsia="Times New Roman" w:hAnsi="Times New Roman" w:cs="Times New Roman"/>
          <w:bCs/>
          <w:sz w:val="24"/>
          <w:szCs w:val="24"/>
        </w:rPr>
        <w:t>Pływalni Krytej</w:t>
      </w:r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przy ul. Ks. J. Jałowego 23a</w:t>
      </w:r>
      <w:r w:rsidR="00CB03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w Rzeszowie. Szczegółowy opis przedmiotu zamówienia</w:t>
      </w:r>
      <w:r w:rsid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zawiera</w:t>
      </w:r>
      <w:r w:rsidR="008C5F2C" w:rsidRPr="00D60B1E">
        <w:rPr>
          <w:rFonts w:ascii="Times New Roman" w:hAnsi="Times New Roman" w:cs="Times New Roman"/>
          <w:sz w:val="24"/>
          <w:szCs w:val="24"/>
        </w:rPr>
        <w:t xml:space="preserve"> </w:t>
      </w:r>
      <w:r w:rsidR="00D60B1E">
        <w:rPr>
          <w:rFonts w:ascii="Times New Roman" w:hAnsi="Times New Roman" w:cs="Times New Roman"/>
          <w:sz w:val="24"/>
          <w:szCs w:val="24"/>
        </w:rPr>
        <w:t>załącznik nr 1</w:t>
      </w:r>
      <w:r w:rsidR="00CB034D">
        <w:rPr>
          <w:rFonts w:ascii="Times New Roman" w:hAnsi="Times New Roman" w:cs="Times New Roman"/>
          <w:sz w:val="24"/>
          <w:szCs w:val="24"/>
        </w:rPr>
        <w:t xml:space="preserve"> </w:t>
      </w:r>
      <w:r w:rsidR="00D60B1E">
        <w:rPr>
          <w:rFonts w:ascii="Times New Roman" w:hAnsi="Times New Roman" w:cs="Times New Roman"/>
          <w:sz w:val="24"/>
          <w:szCs w:val="24"/>
        </w:rPr>
        <w:t xml:space="preserve">do Zapytania Ofertowego </w:t>
      </w:r>
      <w:r w:rsidR="00EC795E">
        <w:rPr>
          <w:rFonts w:ascii="Times New Roman" w:hAnsi="Times New Roman" w:cs="Times New Roman"/>
          <w:sz w:val="24"/>
          <w:szCs w:val="24"/>
        </w:rPr>
        <w:t>–</w:t>
      </w:r>
      <w:r w:rsidR="00D60B1E">
        <w:rPr>
          <w:rFonts w:ascii="Times New Roman" w:hAnsi="Times New Roman" w:cs="Times New Roman"/>
          <w:sz w:val="24"/>
          <w:szCs w:val="24"/>
        </w:rPr>
        <w:t xml:space="preserve"> Przedmiar</w:t>
      </w:r>
      <w:r w:rsidR="00EC795E">
        <w:rPr>
          <w:rFonts w:ascii="Times New Roman" w:hAnsi="Times New Roman" w:cs="Times New Roman"/>
          <w:sz w:val="24"/>
          <w:szCs w:val="24"/>
        </w:rPr>
        <w:t>.</w:t>
      </w:r>
    </w:p>
    <w:p w14:paraId="34EAE792" w14:textId="14A232E3" w:rsidR="0004188D" w:rsidRPr="00FB32DB" w:rsidRDefault="0004188D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niezbędnych do wykonania niniejszej umowy </w:t>
      </w:r>
      <w:r w:rsidRPr="00FB32DB">
        <w:rPr>
          <w:rFonts w:ascii="Times New Roman" w:hAnsi="Times New Roman" w:cs="Times New Roman"/>
          <w:sz w:val="24"/>
          <w:szCs w:val="24"/>
        </w:rPr>
        <w:t xml:space="preserve">nastąpi transportem własnym Wykonawcy na jego koszt i ryzyko, </w:t>
      </w:r>
    </w:p>
    <w:p w14:paraId="2F69B9C8" w14:textId="720F5D70" w:rsidR="00D8462E" w:rsidRDefault="00B96FEC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>, o 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użyciu środków oraz sprzętu własnego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oraz jego pracowników 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bądź środków i sprzętu, do </w:t>
      </w:r>
      <w:r w:rsidR="00830B90">
        <w:rPr>
          <w:rFonts w:ascii="Times New Roman" w:hAnsi="Times New Roman" w:cs="Times New Roman"/>
          <w:sz w:val="24"/>
          <w:szCs w:val="24"/>
        </w:rPr>
        <w:t>korzystani</w:t>
      </w:r>
      <w:r w:rsidR="00CB034D">
        <w:rPr>
          <w:rFonts w:ascii="Times New Roman" w:hAnsi="Times New Roman" w:cs="Times New Roman"/>
          <w:sz w:val="24"/>
          <w:szCs w:val="24"/>
        </w:rPr>
        <w:t>a</w:t>
      </w:r>
      <w:r w:rsidR="00830B90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>z których Wykonawca posiada prawo.</w:t>
      </w:r>
    </w:p>
    <w:p w14:paraId="42F5C671" w14:textId="32A0BADA" w:rsidR="00014C34" w:rsidRPr="00C723BF" w:rsidRDefault="00014C34" w:rsidP="00014C34">
      <w:pPr>
        <w:pStyle w:val="Bezodstpw"/>
        <w:numPr>
          <w:ilvl w:val="0"/>
          <w:numId w:val="13"/>
        </w:numPr>
        <w:spacing w:line="360" w:lineRule="auto"/>
        <w:rPr>
          <w:szCs w:val="24"/>
        </w:rPr>
      </w:pPr>
      <w:r w:rsidRPr="00C723BF">
        <w:rPr>
          <w:bCs/>
          <w:szCs w:val="24"/>
        </w:rPr>
        <w:t>Zakres rzeczowy przedmiotu umowy nie wymaga pozwolenia na budowę jak również zgłoszenia robót nie wymagających pozwolenia na budowę.</w:t>
      </w:r>
    </w:p>
    <w:p w14:paraId="742219C6" w14:textId="77777777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23BF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CC7209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656557F2" w:rsidR="00CC7209" w:rsidRPr="00734F4B" w:rsidRDefault="00F35A07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CC7209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od </w:t>
      </w:r>
      <w:r w:rsidR="00500098">
        <w:rPr>
          <w:rFonts w:ascii="Times New Roman" w:hAnsi="Times New Roman" w:cs="Times New Roman"/>
          <w:sz w:val="24"/>
          <w:szCs w:val="24"/>
          <w:lang w:val="pl-PL"/>
        </w:rPr>
        <w:t xml:space="preserve">dnia </w:t>
      </w:r>
      <w:r w:rsidR="00734F4B" w:rsidRPr="00C723B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C723BF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734F4B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500098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734F4B">
        <w:rPr>
          <w:rFonts w:ascii="Times New Roman" w:hAnsi="Times New Roman" w:cs="Times New Roman"/>
          <w:sz w:val="24"/>
          <w:szCs w:val="24"/>
          <w:lang w:val="pl-PL"/>
        </w:rPr>
        <w:t>.2023 r.</w:t>
      </w:r>
      <w:r w:rsidR="008F1EB6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B96FEC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B96FEC">
        <w:rPr>
          <w:rFonts w:ascii="Times New Roman" w:hAnsi="Times New Roman" w:cs="Times New Roman"/>
          <w:sz w:val="24"/>
          <w:szCs w:val="24"/>
          <w:lang w:val="pl-PL"/>
        </w:rPr>
        <w:t>dnia zadeklarowanego</w:t>
      </w:r>
      <w:r w:rsidR="00B96FEC" w:rsidRPr="00B96FE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96FEC" w:rsidRPr="00734F4B">
        <w:rPr>
          <w:rFonts w:ascii="Times New Roman" w:hAnsi="Times New Roman" w:cs="Times New Roman"/>
          <w:sz w:val="24"/>
          <w:szCs w:val="24"/>
          <w:lang w:val="pl-PL"/>
        </w:rPr>
        <w:t xml:space="preserve">w ofercie Wykonawcy, nie później jednak niż do </w:t>
      </w:r>
      <w:r w:rsidR="00734F4B" w:rsidRPr="00C723BF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="00B96FEC" w:rsidRPr="00C723B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34F4B" w:rsidRPr="00C723BF">
        <w:rPr>
          <w:rFonts w:ascii="Times New Roman" w:hAnsi="Times New Roman" w:cs="Times New Roman"/>
          <w:sz w:val="24"/>
          <w:szCs w:val="24"/>
          <w:lang w:val="pl-PL"/>
        </w:rPr>
        <w:t>08</w:t>
      </w:r>
      <w:r w:rsidR="00B96FEC" w:rsidRPr="00734F4B">
        <w:rPr>
          <w:rFonts w:ascii="Times New Roman" w:hAnsi="Times New Roman" w:cs="Times New Roman"/>
          <w:sz w:val="24"/>
          <w:szCs w:val="24"/>
          <w:lang w:val="pl-PL"/>
        </w:rPr>
        <w:t>.2023</w:t>
      </w:r>
      <w:r w:rsidR="000C6FA4" w:rsidRPr="00734F4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96FEC" w:rsidRPr="00734F4B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0C6FA4" w:rsidRPr="00734F4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0D1E513" w14:textId="325CD4CA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Termin wykonania przedmiotu umowy, o którym mowa w ust. 1, uważa się za dotrzymany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 podpisanym przez upoważnionych 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891C079" w14:textId="39A74349" w:rsidR="00D22088" w:rsidRPr="00CC7209" w:rsidRDefault="00E17A73" w:rsidP="00A034B9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37649415" w:rsidR="00925036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lastRenderedPageBreak/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1DA96B70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4F306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tj.</w:t>
      </w:r>
      <w:r w:rsidR="006C1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</w:t>
      </w:r>
      <w:r w:rsidR="009037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złotych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00/100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……………………..</w:t>
      </w:r>
      <w:r w:rsidR="00903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złotych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00</w:t>
      </w:r>
      <w:r w:rsidR="00C76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/100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0A484BF1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>, co zostanie potwierdzone protokołem zdawczo–odbiorczym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1AC303F9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BE6BAD" w:rsidRPr="00CC7209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</w:t>
      </w:r>
    </w:p>
    <w:p w14:paraId="7334783C" w14:textId="77777777" w:rsidR="00E57E34" w:rsidRPr="00E57E34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</w:p>
    <w:p w14:paraId="42A9617C" w14:textId="5E335AEF" w:rsidR="00CA7831" w:rsidRPr="00CC7209" w:rsidRDefault="00F91884" w:rsidP="00E57E34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E57E3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  </w:t>
      </w:r>
    </w:p>
    <w:p w14:paraId="0725997C" w14:textId="6B645229" w:rsidR="00072ED8" w:rsidRPr="00014C34" w:rsidRDefault="0030093C" w:rsidP="0004411C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CC7209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32C33B6" w14:textId="11C89D4B" w:rsidR="00014C34" w:rsidRDefault="00014C34" w:rsidP="00014C34">
      <w:pPr>
        <w:widowControl w:val="0"/>
        <w:tabs>
          <w:tab w:val="left" w:pos="14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665932D9" w14:textId="7777777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 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segregacji materiałów zakwalifikowanych przez Przedstawiciela Zamawiającego jako surowiec wtórny,</w:t>
      </w:r>
    </w:p>
    <w:p w14:paraId="7C8234DE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lastRenderedPageBreak/>
        <w:t>- przetransportowania materiałów do punku surowców wtórnych,</w:t>
      </w:r>
    </w:p>
    <w:p w14:paraId="2A33269B" w14:textId="08072E01" w:rsid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usunięcia na własny koszt materiałów z demontażu, które nie zostały zakwalifikowane</w:t>
      </w:r>
      <w:r w:rsidR="004F3064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br/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jako surowiec wtórny.</w:t>
      </w:r>
    </w:p>
    <w:p w14:paraId="7FBE867C" w14:textId="77777777" w:rsidR="00F23CDA" w:rsidRPr="00732DE0" w:rsidRDefault="00F23CDA" w:rsidP="00F23CDA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4B3A3310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before="120" w:after="100" w:afterAutospacing="1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2E4B2942" w:rsidR="00F23CDA" w:rsidRPr="00F23CDA" w:rsidRDefault="00F23CDA" w:rsidP="00F23CDA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>: Pan/i ………………..</w:t>
      </w:r>
    </w:p>
    <w:p w14:paraId="4B93219C" w14:textId="77777777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>imieniu Zamawiającego obowiązki pełnić będzie:  Pan/i ……………………..</w:t>
      </w:r>
    </w:p>
    <w:p w14:paraId="0127C25F" w14:textId="3DE404A2" w:rsid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63065700" w14:textId="77777777" w:rsidR="00D366A2" w:rsidRDefault="00D366A2" w:rsidP="00D366A2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054485C7" w14:textId="77777777" w:rsidR="00D366A2" w:rsidRPr="00732DE0" w:rsidRDefault="00D366A2" w:rsidP="00D366A2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167C849A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udostępnianie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Wykonawcy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pomieszczeń objętych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rob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o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t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ami</w:t>
      </w: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,</w:t>
      </w:r>
      <w:r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 xml:space="preserve"> o których mowa w</w:t>
      </w: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ust. 1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06F2D048" w14:textId="0668292A" w:rsidR="00D366A2" w:rsidRPr="00D366A2" w:rsidRDefault="000276BB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 </w:t>
      </w:r>
      <w:r w:rsidR="00D366A2"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,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op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isem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rzedmiotu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z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amówienia</w:t>
      </w:r>
      <w:r w:rsidR="005C4F7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br/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i sztuką budowlaną</w:t>
      </w:r>
      <w:r w:rsidR="00D366A2"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0F2FC04F" w14:textId="71BDE469" w:rsidR="00C77E4F" w:rsidRPr="00A034B9" w:rsidRDefault="00D366A2" w:rsidP="00A034B9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5C4F72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Wykonawca zobowiązany jest okazać w stosunku do wskazanych materiałów deklarację właściwości użytkowych lub krajową deklarację zgodności z Normą lub Aprobatą Techniczną dla wbudowanych materiałów. </w:t>
      </w:r>
    </w:p>
    <w:p w14:paraId="36A4B563" w14:textId="062D2136" w:rsidR="00F35A07" w:rsidRPr="00CC7209" w:rsidRDefault="00994968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07BB7FDC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 związku </w:t>
      </w:r>
      <w:r w:rsidRPr="00FB32DB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A59153F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ODBIÓR ROBÓT</w:t>
      </w:r>
    </w:p>
    <w:p w14:paraId="35B6452E" w14:textId="77777777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6EB484C1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>
        <w:rPr>
          <w:rFonts w:ascii="Times New Roman" w:hAnsi="Times New Roman"/>
          <w:b/>
          <w:bCs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 przez kierownika. Z odbioru zostanie spisany protokół odbioru przedmiotu umowy.</w:t>
      </w:r>
    </w:p>
    <w:p w14:paraId="324D37DD" w14:textId="41F7D02D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Jeżeli w toku czynności odbiorowych zostaną stwierdzone wady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to Komisja odbioru może odmówić odbioru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</w:t>
      </w:r>
      <w:r w:rsidR="00F73291">
        <w:rPr>
          <w:rFonts w:ascii="Times New Roman" w:hAnsi="Times New Roman" w:cs="Times New Roman"/>
          <w:sz w:val="24"/>
          <w:szCs w:val="24"/>
          <w:lang w:val="pl-PL"/>
        </w:rPr>
        <w:t xml:space="preserve"> i w tym przypadku wyznaczy Wykonawcy dodatkowy termin na ich usunięcie.</w:t>
      </w:r>
    </w:p>
    <w:p w14:paraId="6AFD3541" w14:textId="3BD750D1" w:rsidR="00C77E4F" w:rsidRPr="00A034B9" w:rsidRDefault="00014C34" w:rsidP="00A034B9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77777777" w:rsidR="00B547A6" w:rsidRPr="0082010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hAnsi="Times New Roman" w:cs="Times New Roman"/>
          <w:lang w:val="pl-PL"/>
        </w:rPr>
        <w:t xml:space="preserve">Okres rękojmi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na przedmiot umowy ustala się na </w:t>
      </w:r>
      <w:r w:rsidRPr="004667A5">
        <w:rPr>
          <w:rFonts w:ascii="Times New Roman" w:eastAsia="SimSun" w:hAnsi="Times New Roman"/>
          <w:b/>
          <w:bCs/>
          <w:color w:val="000000" w:themeColor="text1"/>
          <w:kern w:val="3"/>
          <w:lang w:val="pl-PL" w:bidi="en-US"/>
        </w:rPr>
        <w:t>60 miesięcy</w:t>
      </w:r>
      <w:r w:rsidRPr="004667A5">
        <w:rPr>
          <w:rFonts w:ascii="Times New Roman" w:eastAsia="SimSun" w:hAnsi="Times New Roman"/>
          <w:color w:val="000000" w:themeColor="text1"/>
          <w:kern w:val="3"/>
          <w:lang w:val="pl-PL" w:bidi="en-US"/>
        </w:rPr>
        <w:t xml:space="preserve">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>od daty odbioru przedmiotu umowy.</w:t>
      </w:r>
    </w:p>
    <w:p w14:paraId="07017984" w14:textId="4A7A0462" w:rsidR="00B547A6" w:rsidRPr="0082010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hAnsi="Times New Roman" w:cs="Times New Roman"/>
          <w:lang w:val="pl-PL"/>
        </w:rPr>
        <w:t>W przypadku wystąpienia usterek w okresie trwania rękojmi Wykonawca zobowiązuje się</w:t>
      </w:r>
      <w:r w:rsidR="004F3064">
        <w:rPr>
          <w:rFonts w:ascii="Times New Roman" w:hAnsi="Times New Roman" w:cs="Times New Roman"/>
          <w:lang w:val="pl-PL"/>
        </w:rPr>
        <w:br/>
      </w:r>
      <w:r w:rsidRPr="00820106">
        <w:rPr>
          <w:rFonts w:ascii="Times New Roman" w:hAnsi="Times New Roman" w:cs="Times New Roman"/>
          <w:lang w:val="pl-PL"/>
        </w:rPr>
        <w:t>do przystąpienia do ich usunięcia w terminie wyznaczonym przez Zamawiającego w formie pisemnej.</w:t>
      </w:r>
    </w:p>
    <w:p w14:paraId="5E9F6AE2" w14:textId="77777777" w:rsidR="00B547A6" w:rsidRPr="0082010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>Usunięcie wad potwierdzi  Zamawiający w  protokole.</w:t>
      </w:r>
    </w:p>
    <w:p w14:paraId="24D44734" w14:textId="3FF692CF" w:rsidR="00B547A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W razie bezskutecznego upływu terminu do usunięcia wad Zamawiający może niezwłocznie zlecić ich usuniecie</w:t>
      </w:r>
      <w:r>
        <w:rPr>
          <w:rFonts w:ascii="Times New Roman" w:eastAsia="SimSun" w:hAnsi="Times New Roman"/>
          <w:color w:val="000000"/>
          <w:kern w:val="3"/>
          <w:lang w:val="pl-PL" w:bidi="en-US"/>
        </w:rPr>
        <w:t xml:space="preserve"> innemu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podmiotowi na koszt i ryzyko Wykonawcy. </w:t>
      </w:r>
      <w:r w:rsidRPr="00E8565A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BA8EEF0" w:rsidR="00B547A6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</w:t>
      </w:r>
    </w:p>
    <w:p w14:paraId="6C5E7ECB" w14:textId="0392BDE3" w:rsidR="00F73291" w:rsidRPr="00CC7209" w:rsidRDefault="00F73291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zwłokę w usunięciu wad, o których mowa w § 8 ust. 3 niniejszej umowy – w wysokości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0,2% wynagrodzenia za każdy dzień zwłoki</w:t>
      </w:r>
    </w:p>
    <w:p w14:paraId="0A2B1890" w14:textId="1785CF16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 licząc od upływu terminu wyznaczonego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 usunięcie wad czy usterek,</w:t>
      </w:r>
    </w:p>
    <w:p w14:paraId="325A0170" w14:textId="03662D14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odstąpienie od umowy przez Zamawiającego z przyczyn zależnych od Wykonawcy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-            w wysokości 1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Suma kar umownych należnych od Wykonawcy nie może przekroczyć 15 % wynagrodzenia.</w:t>
      </w:r>
    </w:p>
    <w:p w14:paraId="14199E13" w14:textId="3160268D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01DC0095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 Strony mają prawo dochodzenia odszkodowania przewyższającego wysokość kar umownych do wysokości rzeczywiście poniesionej szkody.</w:t>
      </w:r>
    </w:p>
    <w:p w14:paraId="6F21CA95" w14:textId="6CC30B42" w:rsidR="00B547A6" w:rsidRPr="00A034B9" w:rsidRDefault="00B547A6" w:rsidP="00A034B9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>a) zaistnienia okoliczności powodującej, iż wykonanie umowy nie leży w interesie publicznym</w:t>
      </w:r>
    </w:p>
    <w:p w14:paraId="0E3E5D9B" w14:textId="708FD53D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r w:rsidR="005735B2">
        <w:rPr>
          <w:rFonts w:ascii="Times New Roman" w:hAnsi="Times New Roman" w:cs="Times New Roman"/>
          <w:sz w:val="24"/>
          <w:szCs w:val="24"/>
        </w:rPr>
        <w:t xml:space="preserve">gdy </w:t>
      </w:r>
      <w:r w:rsidRPr="00B547A6">
        <w:rPr>
          <w:rFonts w:ascii="Times New Roman" w:hAnsi="Times New Roman" w:cs="Times New Roman"/>
          <w:sz w:val="24"/>
          <w:szCs w:val="24"/>
        </w:rPr>
        <w:t>Wykonawca wykonuje umowę niezgodnie z jej warunkami, w szczególności</w:t>
      </w:r>
      <w:r w:rsidR="00EC795E">
        <w:rPr>
          <w:rFonts w:ascii="Times New Roman" w:hAnsi="Times New Roman" w:cs="Times New Roman"/>
          <w:sz w:val="24"/>
          <w:szCs w:val="24"/>
        </w:rPr>
        <w:br/>
      </w:r>
      <w:r w:rsidRPr="00B547A6">
        <w:rPr>
          <w:rFonts w:ascii="Times New Roman" w:hAnsi="Times New Roman" w:cs="Times New Roman"/>
          <w:sz w:val="24"/>
          <w:szCs w:val="24"/>
        </w:rPr>
        <w:t xml:space="preserve">nie zachowuje właściwej jakości oraz terminów określonych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7880CF08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4B">
        <w:rPr>
          <w:rFonts w:ascii="Times New Roman" w:hAnsi="Times New Roman" w:cs="Times New Roman"/>
          <w:bCs/>
          <w:sz w:val="24"/>
          <w:szCs w:val="24"/>
        </w:rPr>
        <w:t>c) w razie, gdy Wykonawca nie przyst</w:t>
      </w:r>
      <w:r w:rsidR="0057402E" w:rsidRPr="00734F4B">
        <w:rPr>
          <w:rFonts w:ascii="Times New Roman" w:hAnsi="Times New Roman" w:cs="Times New Roman"/>
          <w:bCs/>
          <w:sz w:val="24"/>
          <w:szCs w:val="24"/>
        </w:rPr>
        <w:t>ę</w:t>
      </w:r>
      <w:r w:rsidRPr="00734F4B">
        <w:rPr>
          <w:rFonts w:ascii="Times New Roman" w:hAnsi="Times New Roman" w:cs="Times New Roman"/>
          <w:bCs/>
          <w:sz w:val="24"/>
          <w:szCs w:val="24"/>
        </w:rPr>
        <w:t>puje do wykonania przedmiotu umowy w ciągu 7 kolejnych dni, licząc od daty podpisania niniejszej umowy albo gdy przerywa jej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okres dłuższy niż 4 kolejne dni.</w:t>
      </w:r>
    </w:p>
    <w:p w14:paraId="0999B271" w14:textId="089A5BC2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A034B9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terminie 14 dni od daty odstąpienia od umowy Wykonawca przy udziale Zamawiającego sporządzi inwentaryzację robót, wg stanu na dzień odstąpienia,</w:t>
      </w:r>
    </w:p>
    <w:p w14:paraId="2355CDE8" w14:textId="354BADF3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koszty zabezpieczenia przerwanych robót ponosi Wykonawca, jeżeli odstąpienie od umowy następuje z przyczyn leżących po jego stronie,</w:t>
      </w:r>
    </w:p>
    <w:p w14:paraId="5D4161BC" w14:textId="39D7909A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zabezpieczy przerwanych robót, w sytuacji określonej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w pkt. 3) Zamawiający może powierzyć wykonanie zabezpieczenia innej osobie i żądać zwrotu od Wykonawcy kosztów poniesionych z tego tytułu.</w:t>
      </w:r>
    </w:p>
    <w:p w14:paraId="304F5D70" w14:textId="09630AC9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lastRenderedPageBreak/>
        <w:t>W przypadku, o którym mowa w ust. 1 pkt. 2 - 4 Wykonawcy przysługuje wynagrodzenie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7C4B5500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</w:t>
      </w:r>
      <w:r w:rsidR="004F3064">
        <w:rPr>
          <w:rFonts w:ascii="Times New Roman" w:hAnsi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/>
          <w:sz w:val="24"/>
          <w:szCs w:val="24"/>
          <w:lang w:val="pl-PL"/>
        </w:rPr>
        <w:t>przez Zamawiającego kosztów, określonych w ust. 2, pkt. 2 i 5 naliczone zostaną odsetki ustawowe</w:t>
      </w:r>
      <w:r w:rsidR="004F306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za opóźnienie.</w:t>
      </w:r>
    </w:p>
    <w:p w14:paraId="5554BBBE" w14:textId="4897C07D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 xml:space="preserve">Zamawiający może dokonać potrąceń należności z tytułu poniesionych przez niego kosztów, określonych w ust. </w:t>
      </w:r>
      <w:r w:rsidR="00EC795E">
        <w:rPr>
          <w:rFonts w:ascii="Times New Roman" w:hAnsi="Times New Roman"/>
          <w:sz w:val="24"/>
          <w:szCs w:val="24"/>
          <w:lang w:val="pl-PL"/>
        </w:rPr>
        <w:t>4</w:t>
      </w:r>
      <w:r w:rsidRPr="00C77E4F">
        <w:rPr>
          <w:rFonts w:ascii="Times New Roman" w:hAnsi="Times New Roman"/>
          <w:sz w:val="24"/>
          <w:szCs w:val="24"/>
          <w:lang w:val="pl-PL"/>
        </w:rPr>
        <w:t>, pkt. 2 i 5 wraz z odsetkami ustawowymi za opóźnienie z wynagrodzenia Wykonawcy składając właściwe oświadczenie.</w:t>
      </w:r>
    </w:p>
    <w:p w14:paraId="1C473C14" w14:textId="4C696F33" w:rsidR="00C77E4F" w:rsidRPr="00A034B9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00A0A91C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01055F28" w:rsidR="00623EA7" w:rsidRPr="00A034B9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umowy,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727ECFAD" w:rsidR="009F1FBB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C77E4F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t>Przedmiar</w:t>
      </w:r>
      <w:r w:rsidR="00C77E4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6B079C97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bookmarkEnd w:id="1"/>
    <w:p w14:paraId="5600C3C6" w14:textId="0F9CF467" w:rsidR="004667A5" w:rsidRPr="00A034B9" w:rsidRDefault="00F35A07" w:rsidP="00A034B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07C594BD" w14:textId="77777777" w:rsidR="00EC795E" w:rsidRDefault="00EC795E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6F45358" w14:textId="77777777" w:rsidR="00EC795E" w:rsidRDefault="00EC795E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C03B707" w14:textId="77777777" w:rsidR="00EC795E" w:rsidRDefault="00EC795E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663793D" w14:textId="162E5F1E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3ABFDBE2" w14:textId="77777777" w:rsidR="00A034B9" w:rsidRPr="00A034B9" w:rsidRDefault="00C815D8" w:rsidP="00A0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4B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[klauzula informacyjna zgodna z RODO]</w:t>
      </w:r>
    </w:p>
    <w:p w14:paraId="6D6339E7" w14:textId="77777777" w:rsidR="00A034B9" w:rsidRPr="00A034B9" w:rsidRDefault="00A034B9" w:rsidP="00A034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14  rozporządzenia Parlamentu Europejskiego i Rady (UE) 2016/679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12B133BA" w14:textId="07A2771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 Rzeszowski Ośrodek Sportu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A034B9">
        <w:rPr>
          <w:rFonts w:ascii="Times New Roman" w:hAnsi="Times New Roman" w:cs="Times New Roman"/>
          <w:sz w:val="24"/>
          <w:szCs w:val="24"/>
        </w:rPr>
        <w:t xml:space="preserve">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rosir@rosir.pl, reprezentowany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1A341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F4E6307" w14:textId="3EA1AAF0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wykonaniem umowy. Podstawę prawną stanowi art. 6 ust. 1 lit. b RODO.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strony umowy i mogą obejmować dane identyfikacyjne oraz dane do kontaktu osób,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4D39CE3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3DAA2466" w14:textId="7108D151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43432AE8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02D1D58F" w14:textId="16071ED3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3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46FA892B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przepisów prawa. </w:t>
      </w:r>
    </w:p>
    <w:p w14:paraId="49E8D212" w14:textId="2A57B106" w:rsidR="00D22088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profilowane.</w:t>
      </w:r>
    </w:p>
    <w:p w14:paraId="1FA6673F" w14:textId="77777777" w:rsidR="00A034B9" w:rsidRPr="00CC7209" w:rsidRDefault="00A034B9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726D" w14:textId="77777777" w:rsidR="009E5E5A" w:rsidRDefault="009E5E5A">
      <w:pPr>
        <w:spacing w:after="0" w:line="240" w:lineRule="auto"/>
      </w:pPr>
      <w:r>
        <w:separator/>
      </w:r>
    </w:p>
  </w:endnote>
  <w:endnote w:type="continuationSeparator" w:id="0">
    <w:p w14:paraId="5C23F234" w14:textId="77777777" w:rsidR="009E5E5A" w:rsidRDefault="009E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DF01B1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0205B0" w:rsidRPr="000205B0" w:rsidRDefault="00000000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3EF2" w14:textId="77777777" w:rsidR="009E5E5A" w:rsidRDefault="009E5E5A">
      <w:pPr>
        <w:spacing w:after="0" w:line="240" w:lineRule="auto"/>
      </w:pPr>
      <w:r>
        <w:separator/>
      </w:r>
    </w:p>
  </w:footnote>
  <w:footnote w:type="continuationSeparator" w:id="0">
    <w:p w14:paraId="4435FA12" w14:textId="77777777" w:rsidR="009E5E5A" w:rsidRDefault="009E5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4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6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5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7"/>
  </w:num>
  <w:num w:numId="28" w16cid:durableId="5358928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4B06"/>
    <w:rsid w:val="00014C34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411C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A64BB"/>
    <w:rsid w:val="000B340C"/>
    <w:rsid w:val="000B4A73"/>
    <w:rsid w:val="000C20A6"/>
    <w:rsid w:val="000C5424"/>
    <w:rsid w:val="000C6599"/>
    <w:rsid w:val="000C6FA4"/>
    <w:rsid w:val="000C7D3B"/>
    <w:rsid w:val="000D213E"/>
    <w:rsid w:val="000D5E38"/>
    <w:rsid w:val="000E0525"/>
    <w:rsid w:val="000E5317"/>
    <w:rsid w:val="000F1590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122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50644"/>
    <w:rsid w:val="003508FF"/>
    <w:rsid w:val="00350CF5"/>
    <w:rsid w:val="0035250B"/>
    <w:rsid w:val="003545A2"/>
    <w:rsid w:val="00355BDD"/>
    <w:rsid w:val="003564DD"/>
    <w:rsid w:val="00361294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11CD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064"/>
    <w:rsid w:val="004F34CA"/>
    <w:rsid w:val="004F3829"/>
    <w:rsid w:val="004F5FA4"/>
    <w:rsid w:val="004F6D70"/>
    <w:rsid w:val="00500098"/>
    <w:rsid w:val="0050243A"/>
    <w:rsid w:val="0050386F"/>
    <w:rsid w:val="0050535B"/>
    <w:rsid w:val="0051111E"/>
    <w:rsid w:val="005129AB"/>
    <w:rsid w:val="00512A1D"/>
    <w:rsid w:val="00512B6C"/>
    <w:rsid w:val="005144A2"/>
    <w:rsid w:val="00517DFE"/>
    <w:rsid w:val="005224C2"/>
    <w:rsid w:val="00524C09"/>
    <w:rsid w:val="005277FE"/>
    <w:rsid w:val="00532560"/>
    <w:rsid w:val="00535EDB"/>
    <w:rsid w:val="005368E4"/>
    <w:rsid w:val="005403CD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02E"/>
    <w:rsid w:val="00574EE0"/>
    <w:rsid w:val="00576416"/>
    <w:rsid w:val="005771BB"/>
    <w:rsid w:val="00577BA5"/>
    <w:rsid w:val="0058370E"/>
    <w:rsid w:val="005839AE"/>
    <w:rsid w:val="00590DCD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C4F72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76957"/>
    <w:rsid w:val="006859A2"/>
    <w:rsid w:val="006915C8"/>
    <w:rsid w:val="00691A88"/>
    <w:rsid w:val="00693930"/>
    <w:rsid w:val="006941DE"/>
    <w:rsid w:val="00694307"/>
    <w:rsid w:val="006954A4"/>
    <w:rsid w:val="006955A5"/>
    <w:rsid w:val="006A1FF9"/>
    <w:rsid w:val="006A308D"/>
    <w:rsid w:val="006A32FD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24E4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4F4B"/>
    <w:rsid w:val="00736391"/>
    <w:rsid w:val="00737B02"/>
    <w:rsid w:val="00737C0A"/>
    <w:rsid w:val="00742AE2"/>
    <w:rsid w:val="00744C43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0B90"/>
    <w:rsid w:val="00834862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1681"/>
    <w:rsid w:val="009C26E3"/>
    <w:rsid w:val="009C3094"/>
    <w:rsid w:val="009D34BC"/>
    <w:rsid w:val="009D4BA4"/>
    <w:rsid w:val="009D7C8C"/>
    <w:rsid w:val="009E2FAB"/>
    <w:rsid w:val="009E3FD9"/>
    <w:rsid w:val="009E5E5A"/>
    <w:rsid w:val="009E7219"/>
    <w:rsid w:val="009F1FBB"/>
    <w:rsid w:val="009F2C99"/>
    <w:rsid w:val="009F4867"/>
    <w:rsid w:val="00A007E8"/>
    <w:rsid w:val="00A01DC7"/>
    <w:rsid w:val="00A034B9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2F01"/>
    <w:rsid w:val="00A943CB"/>
    <w:rsid w:val="00A96749"/>
    <w:rsid w:val="00A97BD0"/>
    <w:rsid w:val="00AA015C"/>
    <w:rsid w:val="00AA3052"/>
    <w:rsid w:val="00AB02D0"/>
    <w:rsid w:val="00AB1520"/>
    <w:rsid w:val="00AB37AB"/>
    <w:rsid w:val="00AB4466"/>
    <w:rsid w:val="00AB5AD3"/>
    <w:rsid w:val="00AB5F9F"/>
    <w:rsid w:val="00AB7824"/>
    <w:rsid w:val="00AC0981"/>
    <w:rsid w:val="00AC346B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73CE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FE2"/>
    <w:rsid w:val="00B6547A"/>
    <w:rsid w:val="00B659A6"/>
    <w:rsid w:val="00B67862"/>
    <w:rsid w:val="00B70737"/>
    <w:rsid w:val="00B71D08"/>
    <w:rsid w:val="00B80216"/>
    <w:rsid w:val="00B82C5D"/>
    <w:rsid w:val="00B85B94"/>
    <w:rsid w:val="00B868A3"/>
    <w:rsid w:val="00B86A2F"/>
    <w:rsid w:val="00B95DED"/>
    <w:rsid w:val="00B968C4"/>
    <w:rsid w:val="00B96FEC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5EED"/>
    <w:rsid w:val="00C67BA2"/>
    <w:rsid w:val="00C723BF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034D"/>
    <w:rsid w:val="00CB1246"/>
    <w:rsid w:val="00CB1C98"/>
    <w:rsid w:val="00CB275E"/>
    <w:rsid w:val="00CB3F86"/>
    <w:rsid w:val="00CB62DA"/>
    <w:rsid w:val="00CC037B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1E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1B94"/>
    <w:rsid w:val="00DB226F"/>
    <w:rsid w:val="00DB7673"/>
    <w:rsid w:val="00DB7FDA"/>
    <w:rsid w:val="00DC1298"/>
    <w:rsid w:val="00DC5B48"/>
    <w:rsid w:val="00DD01A6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57E34"/>
    <w:rsid w:val="00E6074E"/>
    <w:rsid w:val="00E639AB"/>
    <w:rsid w:val="00E70B14"/>
    <w:rsid w:val="00E71538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9701B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C795E"/>
    <w:rsid w:val="00ED1926"/>
    <w:rsid w:val="00ED4F47"/>
    <w:rsid w:val="00ED666A"/>
    <w:rsid w:val="00EE0901"/>
    <w:rsid w:val="00EE0F3A"/>
    <w:rsid w:val="00EE13AB"/>
    <w:rsid w:val="00EE23BA"/>
    <w:rsid w:val="00EE2747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51B0B"/>
    <w:rsid w:val="00F52CA8"/>
    <w:rsid w:val="00F54EBA"/>
    <w:rsid w:val="00F55636"/>
    <w:rsid w:val="00F5648C"/>
    <w:rsid w:val="00F56D71"/>
    <w:rsid w:val="00F57FEF"/>
    <w:rsid w:val="00F73291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382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2112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14</cp:revision>
  <cp:lastPrinted>2023-04-04T09:36:00Z</cp:lastPrinted>
  <dcterms:created xsi:type="dcterms:W3CDTF">2023-04-03T12:14:00Z</dcterms:created>
  <dcterms:modified xsi:type="dcterms:W3CDTF">2023-05-17T05:51:00Z</dcterms:modified>
</cp:coreProperties>
</file>